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D40EDF" w:rsidRDefault="00CF18B1">
      <w:pPr>
        <w:spacing w:before="240" w:line="240" w:lineRule="auto"/>
        <w:jc w:val="center"/>
      </w:pPr>
      <w:r w:rsidRPr="009500F3">
        <w:rPr>
          <w:b/>
          <w:bCs/>
          <w:color w:val="1F497D"/>
          <w:sz w:val="38"/>
          <w:szCs w:val="38"/>
        </w:rPr>
        <w:drawing>
          <wp:anchor distT="0" distB="0" distL="114300" distR="114300" simplePos="0" relativeHeight="251660288" behindDoc="0" locked="0" layoutInCell="1" allowOverlap="1" wp14:anchorId="747DB3E0" wp14:editId="156A7D3B">
            <wp:simplePos x="0" y="0"/>
            <wp:positionH relativeFrom="column">
              <wp:posOffset>4349750</wp:posOffset>
            </wp:positionH>
            <wp:positionV relativeFrom="paragraph">
              <wp:posOffset>283845</wp:posOffset>
            </wp:positionV>
            <wp:extent cx="1860550" cy="755650"/>
            <wp:effectExtent l="0" t="0" r="6350" b="6350"/>
            <wp:wrapNone/>
            <wp:docPr id="43" name="image05.jpg" descr="SW Logo.jpg"/>
            <wp:cNvGraphicFramePr/>
            <a:graphic xmlns:a="http://schemas.openxmlformats.org/drawingml/2006/main">
              <a:graphicData uri="http://schemas.openxmlformats.org/drawingml/2006/picture">
                <pic:pic xmlns:pic="http://schemas.openxmlformats.org/drawingml/2006/picture">
                  <pic:nvPicPr>
                    <pic:cNvPr id="0" name="image05.jpg" descr="SW Logo.jpg"/>
                    <pic:cNvPicPr preferRelativeResize="0"/>
                  </pic:nvPicPr>
                  <pic:blipFill>
                    <a:blip r:embed="rId6" cstate="print">
                      <a:extLst>
                        <a:ext uri="{28A0092B-C50C-407E-A947-70E740481C1C}">
                          <a14:useLocalDpi xmlns:a14="http://schemas.microsoft.com/office/drawing/2010/main" val="0"/>
                        </a:ext>
                      </a:extLst>
                    </a:blip>
                    <a:srcRect/>
                    <a:stretch>
                      <a:fillRect/>
                    </a:stretch>
                  </pic:blipFill>
                  <pic:spPr>
                    <a:xfrm>
                      <a:off x="0" y="0"/>
                      <a:ext cx="1860550" cy="755650"/>
                    </a:xfrm>
                    <a:prstGeom prst="rect">
                      <a:avLst/>
                    </a:prstGeom>
                    <a:ln/>
                  </pic:spPr>
                </pic:pic>
              </a:graphicData>
            </a:graphic>
            <wp14:sizeRelH relativeFrom="margin">
              <wp14:pctWidth>0</wp14:pctWidth>
            </wp14:sizeRelH>
            <wp14:sizeRelV relativeFrom="margin">
              <wp14:pctHeight>0</wp14:pctHeight>
            </wp14:sizeRelV>
          </wp:anchor>
        </w:drawing>
      </w:r>
      <w:r w:rsidRPr="009500F3">
        <w:rPr>
          <w:b/>
          <w:bCs/>
          <w:color w:val="1F497D"/>
          <w:sz w:val="38"/>
          <w:szCs w:val="38"/>
        </w:rPr>
        <w:drawing>
          <wp:anchor distT="0" distB="0" distL="114300" distR="114300" simplePos="0" relativeHeight="251661312" behindDoc="0" locked="0" layoutInCell="1" allowOverlap="1" wp14:anchorId="2958507C" wp14:editId="3C145E98">
            <wp:simplePos x="0" y="0"/>
            <wp:positionH relativeFrom="column">
              <wp:posOffset>1123950</wp:posOffset>
            </wp:positionH>
            <wp:positionV relativeFrom="paragraph">
              <wp:posOffset>264795</wp:posOffset>
            </wp:positionV>
            <wp:extent cx="1806575" cy="749300"/>
            <wp:effectExtent l="0" t="0" r="3175" b="0"/>
            <wp:wrapNone/>
            <wp:docPr id="44" name="Picture 44" descr="sdsn_logo_f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dsn_logo_fc.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06575" cy="7493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500F3">
        <w:rPr>
          <w:b/>
          <w:bCs/>
          <w:color w:val="1F497D"/>
          <w:sz w:val="38"/>
          <w:szCs w:val="38"/>
        </w:rPr>
        <w:drawing>
          <wp:anchor distT="0" distB="0" distL="114300" distR="114300" simplePos="0" relativeHeight="251662336" behindDoc="0" locked="0" layoutInCell="1" allowOverlap="1" wp14:anchorId="481EC143" wp14:editId="5EE8F052">
            <wp:simplePos x="0" y="0"/>
            <wp:positionH relativeFrom="column">
              <wp:posOffset>3035300</wp:posOffset>
            </wp:positionH>
            <wp:positionV relativeFrom="paragraph">
              <wp:posOffset>265430</wp:posOffset>
            </wp:positionV>
            <wp:extent cx="1203325" cy="723900"/>
            <wp:effectExtent l="0" t="0" r="0" b="0"/>
            <wp:wrapNone/>
            <wp:docPr id="45" name="Picture 45" descr="https://lh6.googleusercontent.com/TEe7NsE-fnDdh6ZLLQmy0fRltyl8mtRWcbM9fUciAv80s-_CI9NZpYEPUFFu8QvyPr1qNNNQyoGJ7D4rvw5GFrrFNwHRkdc1DfNI9fsS0J8LI_HpZMl7QYkqdEdHFuUcBwAG996X_1AjhOs6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h6.googleusercontent.com/TEe7NsE-fnDdh6ZLLQmy0fRltyl8mtRWcbM9fUciAv80s-_CI9NZpYEPUFFu8QvyPr1qNNNQyoGJ7D4rvw5GFrrFNwHRkdc1DfNI9fsS0J8LI_HpZMl7QYkqdEdHFuUcBwAG996X_1AjhOs6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03325" cy="7239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500F3">
        <w:rPr>
          <w:b/>
          <w:bCs/>
          <w:color w:val="1F497D"/>
          <w:sz w:val="38"/>
          <w:szCs w:val="38"/>
        </w:rPr>
        <w:drawing>
          <wp:anchor distT="0" distB="0" distL="114300" distR="114300" simplePos="0" relativeHeight="251663360" behindDoc="0" locked="0" layoutInCell="1" allowOverlap="1" wp14:anchorId="09335877" wp14:editId="11D58A13">
            <wp:simplePos x="0" y="0"/>
            <wp:positionH relativeFrom="column">
              <wp:posOffset>-272415</wp:posOffset>
            </wp:positionH>
            <wp:positionV relativeFrom="paragraph">
              <wp:posOffset>-261620</wp:posOffset>
            </wp:positionV>
            <wp:extent cx="1987550" cy="460375"/>
            <wp:effectExtent l="0" t="0" r="0" b="0"/>
            <wp:wrapNone/>
            <wp:docPr id="46" name="Picture 46" descr="http://www.vizzuality.com/assets/images/clients/gda-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vizzuality.com/assets/images/clients/gda-logo.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87550" cy="460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500F3">
        <w:rPr>
          <w:b/>
          <w:bCs/>
          <w:color w:val="1F497D"/>
          <w:sz w:val="38"/>
          <w:szCs w:val="38"/>
        </w:rPr>
        <w:drawing>
          <wp:anchor distT="0" distB="0" distL="114300" distR="114300" simplePos="0" relativeHeight="251664384" behindDoc="0" locked="0" layoutInCell="1" allowOverlap="1" wp14:anchorId="1F9B3B39" wp14:editId="213BAB9D">
            <wp:simplePos x="0" y="0"/>
            <wp:positionH relativeFrom="column">
              <wp:posOffset>6330950</wp:posOffset>
            </wp:positionH>
            <wp:positionV relativeFrom="paragraph">
              <wp:posOffset>240030</wp:posOffset>
            </wp:positionV>
            <wp:extent cx="533400" cy="927100"/>
            <wp:effectExtent l="0" t="0" r="0" b="6350"/>
            <wp:wrapNone/>
            <wp:docPr id="47" name="Picture 47" descr="http://www.jmu.edu/cisr/journal/14.3/mip/smith/smith/Smith_Img1_w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jmu.edu/cisr/journal/14.3/mip/smith/smith/Smith_Img1_web.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33400" cy="9271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500F3">
        <w:rPr>
          <w:b/>
          <w:bCs/>
          <w:color w:val="1F497D"/>
          <w:sz w:val="38"/>
          <w:szCs w:val="38"/>
        </w:rPr>
        <w:drawing>
          <wp:anchor distT="0" distB="0" distL="114300" distR="114300" simplePos="0" relativeHeight="251665408" behindDoc="0" locked="0" layoutInCell="1" allowOverlap="1" wp14:anchorId="68AD937B" wp14:editId="65FFC0FB">
            <wp:simplePos x="0" y="0"/>
            <wp:positionH relativeFrom="column">
              <wp:posOffset>1739900</wp:posOffset>
            </wp:positionH>
            <wp:positionV relativeFrom="paragraph">
              <wp:posOffset>-255905</wp:posOffset>
            </wp:positionV>
            <wp:extent cx="1682115" cy="393700"/>
            <wp:effectExtent l="0" t="0" r="0" b="6350"/>
            <wp:wrapNone/>
            <wp:docPr id="48" name="Picture 48" descr="http://ohrh.law.ox.ac.uk/wordpress/wp-content/uploads/2016/01/Open-Society-Foun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ohrh.law.ox.ac.uk/wordpress/wp-content/uploads/2016/01/Open-Society-Foundation.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82115" cy="3937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500F3">
        <w:rPr>
          <w:b/>
          <w:bCs/>
          <w:color w:val="1F497D"/>
          <w:sz w:val="38"/>
          <w:szCs w:val="38"/>
        </w:rPr>
        <w:drawing>
          <wp:anchor distT="0" distB="0" distL="114300" distR="114300" simplePos="0" relativeHeight="251666432" behindDoc="0" locked="0" layoutInCell="1" allowOverlap="1" wp14:anchorId="77217987" wp14:editId="5A401D36">
            <wp:simplePos x="0" y="0"/>
            <wp:positionH relativeFrom="column">
              <wp:posOffset>3526790</wp:posOffset>
            </wp:positionH>
            <wp:positionV relativeFrom="paragraph">
              <wp:posOffset>-220345</wp:posOffset>
            </wp:positionV>
            <wp:extent cx="1768475" cy="419100"/>
            <wp:effectExtent l="0" t="0" r="3175"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68475" cy="419100"/>
                    </a:xfrm>
                    <a:prstGeom prst="rect">
                      <a:avLst/>
                    </a:prstGeom>
                    <a:noFill/>
                  </pic:spPr>
                </pic:pic>
              </a:graphicData>
            </a:graphic>
            <wp14:sizeRelH relativeFrom="margin">
              <wp14:pctWidth>0</wp14:pctWidth>
            </wp14:sizeRelH>
            <wp14:sizeRelV relativeFrom="margin">
              <wp14:pctHeight>0</wp14:pctHeight>
            </wp14:sizeRelV>
          </wp:anchor>
        </w:drawing>
      </w:r>
      <w:r w:rsidRPr="009500F3">
        <w:rPr>
          <w:b/>
          <w:bCs/>
          <w:color w:val="1F497D"/>
          <w:sz w:val="38"/>
          <w:szCs w:val="38"/>
        </w:rPr>
        <w:drawing>
          <wp:anchor distT="0" distB="0" distL="114300" distR="114300" simplePos="0" relativeHeight="251668480" behindDoc="1" locked="0" layoutInCell="1" allowOverlap="1" wp14:anchorId="69DAF700" wp14:editId="1042B789">
            <wp:simplePos x="0" y="0"/>
            <wp:positionH relativeFrom="column">
              <wp:posOffset>-666750</wp:posOffset>
            </wp:positionH>
            <wp:positionV relativeFrom="page">
              <wp:posOffset>728345</wp:posOffset>
            </wp:positionV>
            <wp:extent cx="1858010" cy="635000"/>
            <wp:effectExtent l="0" t="0" r="8890" b="0"/>
            <wp:wrapNone/>
            <wp:docPr id="51" name="Picture 51" descr="See original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e original image"/>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58010" cy="635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500F3">
        <w:rPr>
          <w:b/>
          <w:bCs/>
          <w:color w:val="1F497D"/>
          <w:sz w:val="38"/>
          <w:szCs w:val="38"/>
        </w:rPr>
        <w:drawing>
          <wp:anchor distT="0" distB="0" distL="114300" distR="114300" simplePos="0" relativeHeight="251671552" behindDoc="0" locked="0" layoutInCell="1" allowOverlap="1" wp14:anchorId="06783C98" wp14:editId="4DB93A7B">
            <wp:simplePos x="0" y="0"/>
            <wp:positionH relativeFrom="column">
              <wp:posOffset>5385435</wp:posOffset>
            </wp:positionH>
            <wp:positionV relativeFrom="paragraph">
              <wp:posOffset>-198120</wp:posOffset>
            </wp:positionV>
            <wp:extent cx="1764665" cy="336550"/>
            <wp:effectExtent l="0" t="0" r="6985" b="6350"/>
            <wp:wrapNone/>
            <wp:docPr id="54" name="Picture 54" descr="See original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ee original imag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64665" cy="3365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E534F">
        <w:rPr>
          <w:b/>
          <w:bCs/>
          <w:noProof/>
          <w:color w:val="1F497D"/>
          <w:sz w:val="38"/>
          <w:szCs w:val="38"/>
        </w:rPr>
        <w:t xml:space="preserve"> </w:t>
      </w:r>
    </w:p>
    <w:p w:rsidR="009E17EA" w:rsidRDefault="009E17EA" w:rsidP="008E534F">
      <w:pPr>
        <w:pStyle w:val="NormalWeb"/>
        <w:spacing w:before="240" w:beforeAutospacing="0" w:after="160" w:afterAutospacing="0"/>
        <w:jc w:val="center"/>
        <w:rPr>
          <w:rFonts w:ascii="Calibri" w:hAnsi="Calibri"/>
          <w:b/>
          <w:bCs/>
          <w:color w:val="1F497D"/>
          <w:sz w:val="38"/>
          <w:szCs w:val="38"/>
        </w:rPr>
      </w:pPr>
    </w:p>
    <w:p w:rsidR="002B15A2" w:rsidRDefault="00AC3DD3" w:rsidP="009F04EE">
      <w:pPr>
        <w:pStyle w:val="NormalWeb"/>
        <w:tabs>
          <w:tab w:val="left" w:pos="7320"/>
        </w:tabs>
        <w:spacing w:before="240" w:beforeAutospacing="0" w:after="160" w:afterAutospacing="0"/>
        <w:rPr>
          <w:rFonts w:ascii="Calibri" w:hAnsi="Calibri"/>
          <w:b/>
          <w:bCs/>
          <w:color w:val="1F497D"/>
          <w:sz w:val="38"/>
          <w:szCs w:val="38"/>
        </w:rPr>
      </w:pPr>
      <w:r>
        <w:rPr>
          <w:rFonts w:ascii="Calibri" w:hAnsi="Calibri"/>
          <w:b/>
          <w:bCs/>
          <w:noProof/>
          <w:color w:val="1F497D"/>
          <w:sz w:val="38"/>
          <w:szCs w:val="38"/>
        </w:rPr>
        <w:drawing>
          <wp:anchor distT="0" distB="0" distL="114300" distR="114300" simplePos="0" relativeHeight="251672576" behindDoc="0" locked="0" layoutInCell="1" allowOverlap="1" wp14:anchorId="72201EBB" wp14:editId="5547EB63">
            <wp:simplePos x="0" y="0"/>
            <wp:positionH relativeFrom="column">
              <wp:posOffset>615950</wp:posOffset>
            </wp:positionH>
            <wp:positionV relativeFrom="paragraph">
              <wp:posOffset>259080</wp:posOffset>
            </wp:positionV>
            <wp:extent cx="2058670" cy="520700"/>
            <wp:effectExtent l="0" t="0" r="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58670" cy="520700"/>
                    </a:xfrm>
                    <a:prstGeom prst="rect">
                      <a:avLst/>
                    </a:prstGeom>
                    <a:noFill/>
                  </pic:spPr>
                </pic:pic>
              </a:graphicData>
            </a:graphic>
            <wp14:sizeRelH relativeFrom="page">
              <wp14:pctWidth>0</wp14:pctWidth>
            </wp14:sizeRelH>
            <wp14:sizeRelV relativeFrom="page">
              <wp14:pctHeight>0</wp14:pctHeight>
            </wp14:sizeRelV>
          </wp:anchor>
        </w:drawing>
      </w:r>
      <w:r w:rsidRPr="009500F3">
        <w:rPr>
          <w:rFonts w:ascii="Calibri" w:hAnsi="Calibri"/>
          <w:b/>
          <w:bCs/>
          <w:color w:val="1F497D"/>
          <w:sz w:val="38"/>
          <w:szCs w:val="38"/>
        </w:rPr>
        <w:drawing>
          <wp:anchor distT="0" distB="0" distL="114300" distR="114300" simplePos="0" relativeHeight="251667456" behindDoc="0" locked="0" layoutInCell="1" allowOverlap="1" wp14:anchorId="46F9A867" wp14:editId="72BE58BF">
            <wp:simplePos x="0" y="0"/>
            <wp:positionH relativeFrom="column">
              <wp:posOffset>3784600</wp:posOffset>
            </wp:positionH>
            <wp:positionV relativeFrom="paragraph">
              <wp:posOffset>225425</wp:posOffset>
            </wp:positionV>
            <wp:extent cx="882650" cy="882650"/>
            <wp:effectExtent l="0" t="0" r="0" b="0"/>
            <wp:wrapNone/>
            <wp:docPr id="50" name="Picture 50" descr="C:\Users\John\Dropbox\TAP (1)\HLPF 2016\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John\Dropbox\TAP (1)\HLPF 2016\Logo.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882650" cy="8826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500F3">
        <w:rPr>
          <w:rFonts w:ascii="Calibri" w:eastAsia="Calibri" w:hAnsi="Calibri"/>
          <w:b/>
          <w:bCs/>
          <w:color w:val="1F497D"/>
          <w:sz w:val="38"/>
          <w:szCs w:val="38"/>
        </w:rPr>
        <w:drawing>
          <wp:anchor distT="0" distB="0" distL="114300" distR="114300" simplePos="0" relativeHeight="251670528" behindDoc="0" locked="0" layoutInCell="1" allowOverlap="1" wp14:anchorId="37CA5F95" wp14:editId="69C1B2EA">
            <wp:simplePos x="0" y="0"/>
            <wp:positionH relativeFrom="column">
              <wp:posOffset>2755900</wp:posOffset>
            </wp:positionH>
            <wp:positionV relativeFrom="paragraph">
              <wp:posOffset>161925</wp:posOffset>
            </wp:positionV>
            <wp:extent cx="971550" cy="971550"/>
            <wp:effectExtent l="0" t="0" r="0" b="0"/>
            <wp:wrapNone/>
            <wp:docPr id="53" name="Picture 53" descr="See original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ee original image"/>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971550" cy="9715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500F3">
        <w:rPr>
          <w:rFonts w:ascii="Calibri" w:eastAsia="Calibri" w:hAnsi="Calibri"/>
          <w:b/>
          <w:bCs/>
          <w:color w:val="1F497D"/>
          <w:sz w:val="38"/>
          <w:szCs w:val="38"/>
        </w:rPr>
        <w:drawing>
          <wp:anchor distT="0" distB="0" distL="114300" distR="114300" simplePos="0" relativeHeight="251669504" behindDoc="0" locked="0" layoutInCell="1" allowOverlap="1" wp14:anchorId="43347826" wp14:editId="4EF212DC">
            <wp:simplePos x="0" y="0"/>
            <wp:positionH relativeFrom="column">
              <wp:posOffset>4870450</wp:posOffset>
            </wp:positionH>
            <wp:positionV relativeFrom="paragraph">
              <wp:posOffset>269875</wp:posOffset>
            </wp:positionV>
            <wp:extent cx="946150" cy="747395"/>
            <wp:effectExtent l="0" t="0" r="6350" b="0"/>
            <wp:wrapNone/>
            <wp:docPr id="52" name="Picture 52" descr="See original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ee original image"/>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946150" cy="7473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F04EE">
        <w:rPr>
          <w:rFonts w:ascii="Calibri" w:hAnsi="Calibri"/>
          <w:b/>
          <w:bCs/>
          <w:color w:val="1F497D"/>
          <w:sz w:val="38"/>
          <w:szCs w:val="38"/>
        </w:rPr>
        <w:tab/>
      </w:r>
    </w:p>
    <w:p w:rsidR="00CF18B1" w:rsidRDefault="00CF18B1" w:rsidP="009F04EE">
      <w:pPr>
        <w:pStyle w:val="NormalWeb"/>
        <w:tabs>
          <w:tab w:val="left" w:pos="7320"/>
        </w:tabs>
        <w:spacing w:before="240" w:beforeAutospacing="0" w:after="160" w:afterAutospacing="0"/>
        <w:rPr>
          <w:rFonts w:ascii="Calibri" w:hAnsi="Calibri"/>
          <w:b/>
          <w:bCs/>
          <w:color w:val="1F497D"/>
          <w:sz w:val="38"/>
          <w:szCs w:val="38"/>
        </w:rPr>
      </w:pPr>
    </w:p>
    <w:p w:rsidR="00D40EDF" w:rsidRPr="002F762B" w:rsidRDefault="008E534F" w:rsidP="00AC3DD3">
      <w:pPr>
        <w:pStyle w:val="NormalWeb"/>
        <w:spacing w:before="560" w:beforeAutospacing="0" w:after="160" w:afterAutospacing="0"/>
        <w:jc w:val="center"/>
        <w:rPr>
          <w:sz w:val="48"/>
          <w:szCs w:val="48"/>
        </w:rPr>
      </w:pPr>
      <w:r w:rsidRPr="002F762B">
        <w:rPr>
          <w:rFonts w:ascii="Calibri" w:hAnsi="Calibri"/>
          <w:b/>
          <w:bCs/>
          <w:color w:val="1F497D"/>
          <w:sz w:val="48"/>
          <w:szCs w:val="48"/>
        </w:rPr>
        <w:t xml:space="preserve">Measuring Peaceful, Just and Inclusive </w:t>
      </w:r>
      <w:r w:rsidR="009109A5" w:rsidRPr="002F762B">
        <w:rPr>
          <w:rFonts w:ascii="Calibri" w:hAnsi="Calibri"/>
          <w:b/>
          <w:bCs/>
          <w:color w:val="1F497D"/>
          <w:sz w:val="48"/>
          <w:szCs w:val="48"/>
        </w:rPr>
        <w:t>Societies: Launch of the SDG16 Data Initiative</w:t>
      </w:r>
    </w:p>
    <w:p w:rsidR="009500F3" w:rsidRPr="009500F3" w:rsidRDefault="0099511B" w:rsidP="009500F3">
      <w:pPr>
        <w:spacing w:line="240" w:lineRule="auto"/>
        <w:jc w:val="center"/>
        <w:rPr>
          <w:b/>
          <w:i/>
          <w:sz w:val="20"/>
          <w:szCs w:val="20"/>
        </w:rPr>
      </w:pPr>
      <w:r w:rsidRPr="009500F3">
        <w:rPr>
          <w:b/>
          <w:sz w:val="20"/>
          <w:szCs w:val="20"/>
        </w:rPr>
        <w:t xml:space="preserve">Organized by: </w:t>
      </w:r>
      <w:r w:rsidR="009500F3" w:rsidRPr="009500F3">
        <w:rPr>
          <w:b/>
          <w:i/>
          <w:sz w:val="20"/>
          <w:szCs w:val="20"/>
        </w:rPr>
        <w:t>“SDG 16 Data Initiative:” International IDEA, Institute for Econo</w:t>
      </w:r>
      <w:bookmarkStart w:id="0" w:name="_GoBack"/>
      <w:bookmarkEnd w:id="0"/>
      <w:r w:rsidR="009500F3" w:rsidRPr="009500F3">
        <w:rPr>
          <w:b/>
          <w:i/>
          <w:sz w:val="20"/>
          <w:szCs w:val="20"/>
        </w:rPr>
        <w:t xml:space="preserve">mics and Peace (IEP), Global Forum for Media Development (GFMD), </w:t>
      </w:r>
      <w:proofErr w:type="spellStart"/>
      <w:r w:rsidR="009500F3" w:rsidRPr="009500F3">
        <w:rPr>
          <w:b/>
          <w:i/>
          <w:sz w:val="20"/>
          <w:szCs w:val="20"/>
        </w:rPr>
        <w:t>Namati</w:t>
      </w:r>
      <w:proofErr w:type="spellEnd"/>
      <w:r w:rsidR="009500F3" w:rsidRPr="009500F3">
        <w:rPr>
          <w:b/>
          <w:i/>
          <w:sz w:val="20"/>
          <w:szCs w:val="20"/>
        </w:rPr>
        <w:t xml:space="preserve">, Open Society Foundations (OSF), Peace Research Institute Oslo (PRIO), </w:t>
      </w:r>
      <w:proofErr w:type="spellStart"/>
      <w:r w:rsidR="009500F3" w:rsidRPr="009500F3">
        <w:rPr>
          <w:b/>
          <w:i/>
          <w:sz w:val="20"/>
          <w:szCs w:val="20"/>
        </w:rPr>
        <w:t>Saferworld</w:t>
      </w:r>
      <w:proofErr w:type="spellEnd"/>
      <w:r w:rsidR="009500F3" w:rsidRPr="009500F3">
        <w:rPr>
          <w:b/>
          <w:i/>
          <w:sz w:val="20"/>
          <w:szCs w:val="20"/>
        </w:rPr>
        <w:t xml:space="preserve">, Results for Development (R4D), Small Arms Survey (SAS), Sustainable Development Solutions Network (SDSN), Transparency, Accountability &amp; Participation (TAP) Network, Transparency International, and World Justice Project (WJP). </w:t>
      </w:r>
    </w:p>
    <w:p w:rsidR="00D40EDF" w:rsidRPr="00582EF3" w:rsidRDefault="008E534F" w:rsidP="009500F3">
      <w:pPr>
        <w:spacing w:line="240" w:lineRule="auto"/>
        <w:jc w:val="center"/>
        <w:rPr>
          <w:sz w:val="32"/>
          <w:szCs w:val="32"/>
        </w:rPr>
      </w:pPr>
      <w:r w:rsidRPr="008E534F">
        <w:rPr>
          <w:b/>
          <w:sz w:val="28"/>
          <w:szCs w:val="28"/>
          <w:u w:val="single"/>
        </w:rPr>
        <w:t xml:space="preserve"> </w:t>
      </w:r>
      <w:r w:rsidR="0099511B" w:rsidRPr="00582EF3">
        <w:rPr>
          <w:b/>
          <w:sz w:val="32"/>
          <w:szCs w:val="32"/>
          <w:u w:val="single"/>
        </w:rPr>
        <w:t>When:</w:t>
      </w:r>
      <w:r w:rsidR="0099511B" w:rsidRPr="00582EF3">
        <w:rPr>
          <w:b/>
          <w:sz w:val="32"/>
          <w:szCs w:val="32"/>
        </w:rPr>
        <w:t xml:space="preserve"> </w:t>
      </w:r>
      <w:r w:rsidR="00F06F75">
        <w:rPr>
          <w:b/>
          <w:i/>
          <w:sz w:val="32"/>
          <w:szCs w:val="32"/>
        </w:rPr>
        <w:t>Thursday, 14 July, 6</w:t>
      </w:r>
      <w:r w:rsidR="009E17EA" w:rsidRPr="00582EF3">
        <w:rPr>
          <w:b/>
          <w:i/>
          <w:sz w:val="32"/>
          <w:szCs w:val="32"/>
        </w:rPr>
        <w:t>:15 –</w:t>
      </w:r>
      <w:r w:rsidR="00F06F75">
        <w:rPr>
          <w:b/>
          <w:i/>
          <w:sz w:val="32"/>
          <w:szCs w:val="32"/>
        </w:rPr>
        <w:t xml:space="preserve"> 7</w:t>
      </w:r>
      <w:r w:rsidR="009E17EA" w:rsidRPr="00582EF3">
        <w:rPr>
          <w:b/>
          <w:i/>
          <w:sz w:val="32"/>
          <w:szCs w:val="32"/>
        </w:rPr>
        <w:t xml:space="preserve">:30 PM </w:t>
      </w:r>
    </w:p>
    <w:p w:rsidR="00D40EDF" w:rsidRPr="00582EF3" w:rsidRDefault="0099511B" w:rsidP="008E534F">
      <w:pPr>
        <w:spacing w:after="0" w:line="240" w:lineRule="auto"/>
        <w:jc w:val="center"/>
        <w:rPr>
          <w:b/>
          <w:sz w:val="32"/>
          <w:szCs w:val="32"/>
        </w:rPr>
      </w:pPr>
      <w:r w:rsidRPr="00582EF3">
        <w:rPr>
          <w:b/>
          <w:sz w:val="32"/>
          <w:szCs w:val="32"/>
          <w:u w:val="single"/>
        </w:rPr>
        <w:t>Where:</w:t>
      </w:r>
      <w:r w:rsidRPr="00582EF3">
        <w:rPr>
          <w:b/>
          <w:sz w:val="32"/>
          <w:szCs w:val="32"/>
        </w:rPr>
        <w:t xml:space="preserve"> </w:t>
      </w:r>
      <w:r w:rsidR="009E17EA" w:rsidRPr="00582EF3">
        <w:rPr>
          <w:b/>
          <w:i/>
          <w:sz w:val="32"/>
          <w:szCs w:val="32"/>
        </w:rPr>
        <w:t xml:space="preserve">Conference Room D, UN Conference </w:t>
      </w:r>
      <w:r w:rsidR="00F06F75">
        <w:rPr>
          <w:b/>
          <w:i/>
          <w:sz w:val="32"/>
          <w:szCs w:val="32"/>
        </w:rPr>
        <w:t>Building</w:t>
      </w:r>
    </w:p>
    <w:p w:rsidR="008E534F" w:rsidRDefault="008E534F" w:rsidP="008E534F">
      <w:pPr>
        <w:spacing w:after="0" w:line="240" w:lineRule="auto"/>
        <w:jc w:val="center"/>
      </w:pPr>
    </w:p>
    <w:p w:rsidR="00F06F75" w:rsidRPr="00F06F75" w:rsidRDefault="00F06F75" w:rsidP="00F06F75">
      <w:pPr>
        <w:spacing w:after="120" w:line="288" w:lineRule="auto"/>
        <w:jc w:val="both"/>
        <w:rPr>
          <w:sz w:val="24"/>
          <w:szCs w:val="24"/>
        </w:rPr>
      </w:pPr>
      <w:r w:rsidRPr="00F06F75">
        <w:rPr>
          <w:sz w:val="24"/>
          <w:szCs w:val="24"/>
        </w:rPr>
        <w:t xml:space="preserve">To meet the ambition of the SDGs, it is essential that they are matched by equally comprehensive and inclusive data collection, monitoring and accountability measures. While national governments and specialized intergovernmental institutions  will be responsible for official UN monitoring of  the SDGs, supplementary data from nongovernmental sources -  including civil society organizations and research institutions – will also play a crucial role in providing the most complete and  accurate picture possible of progress towards these new global goals. This is especially true of SDG16, with its ten targets aimed at achieving its overarching goal of promoting peaceful, </w:t>
      </w:r>
      <w:r>
        <w:rPr>
          <w:sz w:val="24"/>
          <w:szCs w:val="24"/>
        </w:rPr>
        <w:t xml:space="preserve">just and inclusive societies.  </w:t>
      </w:r>
    </w:p>
    <w:p w:rsidR="00F06F75" w:rsidRDefault="00F06F75" w:rsidP="00F06F75">
      <w:pPr>
        <w:spacing w:after="120" w:line="288" w:lineRule="auto"/>
        <w:jc w:val="both"/>
        <w:rPr>
          <w:sz w:val="24"/>
          <w:szCs w:val="24"/>
        </w:rPr>
      </w:pPr>
      <w:r w:rsidRPr="00F06F75">
        <w:rPr>
          <w:sz w:val="24"/>
          <w:szCs w:val="24"/>
        </w:rPr>
        <w:t>This side event at the UN’s High-</w:t>
      </w:r>
      <w:r>
        <w:rPr>
          <w:sz w:val="24"/>
          <w:szCs w:val="24"/>
        </w:rPr>
        <w:t>Level Political Forum on Sustainable Development</w:t>
      </w:r>
      <w:r w:rsidRPr="00F06F75">
        <w:rPr>
          <w:sz w:val="24"/>
          <w:szCs w:val="24"/>
        </w:rPr>
        <w:t xml:space="preserve"> marks the launch of the </w:t>
      </w:r>
      <w:r w:rsidRPr="00066938">
        <w:rPr>
          <w:b/>
          <w:sz w:val="24"/>
          <w:szCs w:val="24"/>
        </w:rPr>
        <w:t>SDG16 Data Initiative</w:t>
      </w:r>
      <w:r w:rsidRPr="00F06F75">
        <w:rPr>
          <w:sz w:val="24"/>
          <w:szCs w:val="24"/>
        </w:rPr>
        <w:t xml:space="preserve">, a partnership for the compilation and publication of existing statistical indicators for measuring SDG16, supported by some of the world’s foremost experts, organizations and data providers on these issues. This launch event will present this new SDG16 platform, showcasing the best available data on all the SDG16 targets and prompting a new global dialogue on the collective challenges and opportunities for measuring progress towards SDG16 at all levels. </w:t>
      </w:r>
    </w:p>
    <w:p w:rsidR="00D40EDF" w:rsidRPr="00A66270" w:rsidRDefault="00A66270" w:rsidP="00F06F75">
      <w:pPr>
        <w:spacing w:after="120" w:line="240" w:lineRule="auto"/>
        <w:jc w:val="center"/>
        <w:rPr>
          <w:color w:val="000000" w:themeColor="text1"/>
          <w:sz w:val="36"/>
          <w:szCs w:val="36"/>
        </w:rPr>
      </w:pPr>
      <w:r w:rsidRPr="00A66270">
        <w:rPr>
          <w:b/>
          <w:color w:val="000000" w:themeColor="text1"/>
          <w:sz w:val="36"/>
          <w:szCs w:val="36"/>
        </w:rPr>
        <w:t>With o</w:t>
      </w:r>
      <w:r w:rsidR="00A914F2" w:rsidRPr="00A66270">
        <w:rPr>
          <w:b/>
          <w:color w:val="000000" w:themeColor="text1"/>
          <w:sz w:val="36"/>
          <w:szCs w:val="36"/>
        </w:rPr>
        <w:t xml:space="preserve">pening </w:t>
      </w:r>
      <w:r w:rsidRPr="00A66270">
        <w:rPr>
          <w:b/>
          <w:color w:val="000000" w:themeColor="text1"/>
          <w:sz w:val="36"/>
          <w:szCs w:val="36"/>
        </w:rPr>
        <w:t>r</w:t>
      </w:r>
      <w:r w:rsidR="00952E44" w:rsidRPr="00A66270">
        <w:rPr>
          <w:b/>
          <w:color w:val="000000" w:themeColor="text1"/>
          <w:sz w:val="36"/>
          <w:szCs w:val="36"/>
        </w:rPr>
        <w:t>emarks</w:t>
      </w:r>
      <w:r w:rsidRPr="00A66270">
        <w:rPr>
          <w:b/>
          <w:color w:val="000000" w:themeColor="text1"/>
          <w:sz w:val="36"/>
          <w:szCs w:val="36"/>
        </w:rPr>
        <w:t xml:space="preserve"> </w:t>
      </w:r>
      <w:r w:rsidR="00F06F75">
        <w:rPr>
          <w:b/>
          <w:color w:val="000000" w:themeColor="text1"/>
          <w:sz w:val="36"/>
          <w:szCs w:val="36"/>
        </w:rPr>
        <w:t>by</w:t>
      </w:r>
      <w:r w:rsidRPr="00A66270">
        <w:rPr>
          <w:b/>
          <w:color w:val="000000" w:themeColor="text1"/>
          <w:sz w:val="36"/>
          <w:szCs w:val="36"/>
        </w:rPr>
        <w:t>:</w:t>
      </w:r>
    </w:p>
    <w:p w:rsidR="00135918" w:rsidRPr="00582EF3" w:rsidRDefault="00135918" w:rsidP="00135918">
      <w:pPr>
        <w:rPr>
          <w:b/>
          <w:i/>
          <w:sz w:val="28"/>
          <w:szCs w:val="28"/>
        </w:rPr>
      </w:pPr>
      <w:r w:rsidRPr="00582EF3">
        <w:rPr>
          <w:b/>
          <w:sz w:val="28"/>
          <w:szCs w:val="28"/>
        </w:rPr>
        <w:t xml:space="preserve">Ms. Lisa </w:t>
      </w:r>
      <w:proofErr w:type="spellStart"/>
      <w:r w:rsidRPr="00582EF3">
        <w:rPr>
          <w:b/>
          <w:sz w:val="28"/>
          <w:szCs w:val="28"/>
        </w:rPr>
        <w:t>Bersales</w:t>
      </w:r>
      <w:proofErr w:type="spellEnd"/>
      <w:r w:rsidRPr="00582EF3">
        <w:rPr>
          <w:b/>
          <w:sz w:val="28"/>
          <w:szCs w:val="28"/>
        </w:rPr>
        <w:t xml:space="preserve">, </w:t>
      </w:r>
      <w:r w:rsidRPr="00582EF3">
        <w:rPr>
          <w:i/>
          <w:sz w:val="28"/>
          <w:szCs w:val="28"/>
        </w:rPr>
        <w:t>Head of Philippines Statistics Authority (PSA) and co-chair of the IAEG-SDGs</w:t>
      </w:r>
    </w:p>
    <w:p w:rsidR="00135918" w:rsidRDefault="00135918" w:rsidP="00135918">
      <w:pPr>
        <w:rPr>
          <w:i/>
          <w:sz w:val="28"/>
          <w:szCs w:val="28"/>
        </w:rPr>
      </w:pPr>
      <w:r w:rsidRPr="00582EF3">
        <w:rPr>
          <w:b/>
          <w:sz w:val="28"/>
          <w:szCs w:val="28"/>
        </w:rPr>
        <w:t xml:space="preserve">Mr. Paul </w:t>
      </w:r>
      <w:proofErr w:type="spellStart"/>
      <w:r w:rsidRPr="00582EF3">
        <w:rPr>
          <w:b/>
          <w:sz w:val="28"/>
          <w:szCs w:val="28"/>
        </w:rPr>
        <w:t>Gulleik</w:t>
      </w:r>
      <w:proofErr w:type="spellEnd"/>
      <w:r w:rsidRPr="00582EF3">
        <w:rPr>
          <w:b/>
          <w:sz w:val="28"/>
          <w:szCs w:val="28"/>
        </w:rPr>
        <w:t xml:space="preserve"> Larsen,</w:t>
      </w:r>
      <w:r w:rsidRPr="00582EF3">
        <w:rPr>
          <w:b/>
          <w:i/>
          <w:sz w:val="28"/>
          <w:szCs w:val="28"/>
        </w:rPr>
        <w:t xml:space="preserve"> </w:t>
      </w:r>
      <w:r w:rsidRPr="00582EF3">
        <w:rPr>
          <w:i/>
          <w:sz w:val="28"/>
          <w:szCs w:val="28"/>
        </w:rPr>
        <w:t>Project Leader SDGs, Norwegian Ministry of Foreign Affairs</w:t>
      </w:r>
    </w:p>
    <w:p w:rsidR="00F06F75" w:rsidRPr="00135918" w:rsidRDefault="00F06F75" w:rsidP="00135918">
      <w:pPr>
        <w:rPr>
          <w:i/>
          <w:sz w:val="28"/>
          <w:szCs w:val="28"/>
        </w:rPr>
      </w:pPr>
      <w:r w:rsidRPr="00F06F75">
        <w:rPr>
          <w:b/>
          <w:sz w:val="28"/>
          <w:szCs w:val="28"/>
        </w:rPr>
        <w:t>Mr. Nathaniel Heller,</w:t>
      </w:r>
      <w:r>
        <w:rPr>
          <w:i/>
          <w:sz w:val="28"/>
          <w:szCs w:val="28"/>
        </w:rPr>
        <w:t xml:space="preserve"> Managing Director, Results for Development Institute (R4D)</w:t>
      </w:r>
    </w:p>
    <w:sectPr w:rsidR="00F06F75" w:rsidRPr="00135918" w:rsidSect="009500F3">
      <w:pgSz w:w="12240" w:h="15840"/>
      <w:pgMar w:top="720" w:right="720" w:bottom="720" w:left="720" w:header="720" w:footer="720" w:gutter="0"/>
      <w:pgNumType w:start="1"/>
      <w:cols w:space="720" w:equalWidth="0">
        <w:col w:w="10080"/>
      </w:cols>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E8518AA"/>
    <w:multiLevelType w:val="multilevel"/>
    <w:tmpl w:val="EB2A53BE"/>
    <w:lvl w:ilvl="0">
      <w:start w:val="1"/>
      <w:numFmt w:val="bullet"/>
      <w:lvlText w:val="●"/>
      <w:lvlJc w:val="left"/>
      <w:pPr>
        <w:ind w:left="450" w:firstLine="90"/>
      </w:pPr>
      <w:rPr>
        <w:rFonts w:ascii="Arial" w:eastAsia="Arial" w:hAnsi="Arial" w:cs="Arial"/>
      </w:rPr>
    </w:lvl>
    <w:lvl w:ilvl="1">
      <w:start w:val="1"/>
      <w:numFmt w:val="bullet"/>
      <w:lvlText w:val="o"/>
      <w:lvlJc w:val="left"/>
      <w:pPr>
        <w:ind w:left="1170" w:firstLine="810"/>
      </w:pPr>
      <w:rPr>
        <w:rFonts w:ascii="Arial" w:eastAsia="Arial" w:hAnsi="Arial" w:cs="Arial"/>
      </w:rPr>
    </w:lvl>
    <w:lvl w:ilvl="2">
      <w:start w:val="1"/>
      <w:numFmt w:val="bullet"/>
      <w:lvlText w:val="▪"/>
      <w:lvlJc w:val="left"/>
      <w:pPr>
        <w:ind w:left="1890" w:firstLine="1530"/>
      </w:pPr>
      <w:rPr>
        <w:rFonts w:ascii="Arial" w:eastAsia="Arial" w:hAnsi="Arial" w:cs="Arial"/>
      </w:rPr>
    </w:lvl>
    <w:lvl w:ilvl="3">
      <w:start w:val="1"/>
      <w:numFmt w:val="bullet"/>
      <w:lvlText w:val="●"/>
      <w:lvlJc w:val="left"/>
      <w:pPr>
        <w:ind w:left="2610" w:firstLine="2250"/>
      </w:pPr>
      <w:rPr>
        <w:rFonts w:ascii="Arial" w:eastAsia="Arial" w:hAnsi="Arial" w:cs="Arial"/>
      </w:rPr>
    </w:lvl>
    <w:lvl w:ilvl="4">
      <w:start w:val="1"/>
      <w:numFmt w:val="bullet"/>
      <w:lvlText w:val="o"/>
      <w:lvlJc w:val="left"/>
      <w:pPr>
        <w:ind w:left="3330" w:firstLine="2970"/>
      </w:pPr>
      <w:rPr>
        <w:rFonts w:ascii="Arial" w:eastAsia="Arial" w:hAnsi="Arial" w:cs="Arial"/>
      </w:rPr>
    </w:lvl>
    <w:lvl w:ilvl="5">
      <w:start w:val="1"/>
      <w:numFmt w:val="bullet"/>
      <w:lvlText w:val="▪"/>
      <w:lvlJc w:val="left"/>
      <w:pPr>
        <w:ind w:left="4050" w:firstLine="3690"/>
      </w:pPr>
      <w:rPr>
        <w:rFonts w:ascii="Arial" w:eastAsia="Arial" w:hAnsi="Arial" w:cs="Arial"/>
      </w:rPr>
    </w:lvl>
    <w:lvl w:ilvl="6">
      <w:start w:val="1"/>
      <w:numFmt w:val="bullet"/>
      <w:lvlText w:val="●"/>
      <w:lvlJc w:val="left"/>
      <w:pPr>
        <w:ind w:left="4770" w:firstLine="4410"/>
      </w:pPr>
      <w:rPr>
        <w:rFonts w:ascii="Arial" w:eastAsia="Arial" w:hAnsi="Arial" w:cs="Arial"/>
      </w:rPr>
    </w:lvl>
    <w:lvl w:ilvl="7">
      <w:start w:val="1"/>
      <w:numFmt w:val="bullet"/>
      <w:lvlText w:val="o"/>
      <w:lvlJc w:val="left"/>
      <w:pPr>
        <w:ind w:left="5490" w:firstLine="5130"/>
      </w:pPr>
      <w:rPr>
        <w:rFonts w:ascii="Arial" w:eastAsia="Arial" w:hAnsi="Arial" w:cs="Arial"/>
      </w:rPr>
    </w:lvl>
    <w:lvl w:ilvl="8">
      <w:start w:val="1"/>
      <w:numFmt w:val="bullet"/>
      <w:lvlText w:val="▪"/>
      <w:lvlJc w:val="left"/>
      <w:pPr>
        <w:ind w:left="6210" w:firstLine="5850"/>
      </w:pPr>
      <w:rPr>
        <w:rFonts w:ascii="Arial" w:eastAsia="Arial" w:hAnsi="Arial" w:cs="Arial"/>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EDF"/>
    <w:rsid w:val="00066938"/>
    <w:rsid w:val="00135918"/>
    <w:rsid w:val="002B15A2"/>
    <w:rsid w:val="002F762B"/>
    <w:rsid w:val="005337AB"/>
    <w:rsid w:val="00582EF3"/>
    <w:rsid w:val="007066A2"/>
    <w:rsid w:val="008106A4"/>
    <w:rsid w:val="008E534F"/>
    <w:rsid w:val="009109A5"/>
    <w:rsid w:val="009500F3"/>
    <w:rsid w:val="00952E44"/>
    <w:rsid w:val="0099511B"/>
    <w:rsid w:val="009E17EA"/>
    <w:rsid w:val="009F04EE"/>
    <w:rsid w:val="00A66270"/>
    <w:rsid w:val="00A914F2"/>
    <w:rsid w:val="00AC3DD3"/>
    <w:rsid w:val="00CF18B1"/>
    <w:rsid w:val="00D40EDF"/>
    <w:rsid w:val="00E308CA"/>
    <w:rsid w:val="00EC661C"/>
    <w:rsid w:val="00F06F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8819E5-E29E-4B6B-B526-F9A9084E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8E534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534F"/>
    <w:rPr>
      <w:rFonts w:ascii="Segoe UI" w:hAnsi="Segoe UI" w:cs="Segoe UI"/>
      <w:sz w:val="18"/>
      <w:szCs w:val="18"/>
    </w:rPr>
  </w:style>
  <w:style w:type="paragraph" w:styleId="NormalWeb">
    <w:name w:val="Normal (Web)"/>
    <w:basedOn w:val="Normal"/>
    <w:uiPriority w:val="99"/>
    <w:unhideWhenUsed/>
    <w:rsid w:val="008E534F"/>
    <w:pPr>
      <w:spacing w:before="100" w:beforeAutospacing="1" w:after="100" w:afterAutospacing="1" w:line="240" w:lineRule="auto"/>
    </w:pPr>
    <w:rPr>
      <w:rFonts w:ascii="Times New Roman" w:eastAsia="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54668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jpe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numbering" Target="numbering.xml"/><Relationship Id="rId16" Type="http://schemas.openxmlformats.org/officeDocument/2006/relationships/image" Target="media/image11.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965300-66D3-4520-AF65-43800D2C4B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1363</TotalTime>
  <Pages>1</Pages>
  <Words>334</Words>
  <Characters>1906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Dylan Hunzeker</cp:lastModifiedBy>
  <cp:revision>15</cp:revision>
  <cp:lastPrinted>2016-07-07T04:33:00Z</cp:lastPrinted>
  <dcterms:created xsi:type="dcterms:W3CDTF">2016-07-05T19:20:00Z</dcterms:created>
  <dcterms:modified xsi:type="dcterms:W3CDTF">2016-07-08T12:27:00Z</dcterms:modified>
</cp:coreProperties>
</file>